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EB6FC" w14:textId="77777777" w:rsidR="00286A81" w:rsidRDefault="00F86156">
      <w:pPr>
        <w:spacing w:line="276" w:lineRule="auto"/>
        <w:jc w:val="right"/>
        <w:rPr>
          <w:rFonts w:ascii="Arial" w:eastAsia="Arial" w:hAnsi="Arial" w:cs="Arial"/>
          <w:i/>
          <w:color w:val="000000"/>
          <w:sz w:val="18"/>
          <w:szCs w:val="18"/>
        </w:rPr>
      </w:pPr>
      <w:r>
        <w:rPr>
          <w:rFonts w:ascii="Arial" w:eastAsia="Arial" w:hAnsi="Arial" w:cs="Arial"/>
          <w:i/>
          <w:sz w:val="18"/>
          <w:szCs w:val="18"/>
          <w:highlight w:val="white"/>
        </w:rPr>
        <w:t>Autorská</w:t>
      </w:r>
      <w:r>
        <w:rPr>
          <w:rFonts w:ascii="Arial" w:eastAsia="Arial" w:hAnsi="Arial" w:cs="Arial"/>
          <w:i/>
          <w:color w:val="000000"/>
          <w:sz w:val="18"/>
          <w:szCs w:val="18"/>
          <w:highlight w:val="white"/>
        </w:rPr>
        <w:t xml:space="preserve"> zpráva, 24. února 202</w:t>
      </w:r>
      <w:r>
        <w:rPr>
          <w:rFonts w:ascii="Arial" w:eastAsia="Arial" w:hAnsi="Arial" w:cs="Arial"/>
          <w:i/>
          <w:sz w:val="18"/>
          <w:szCs w:val="18"/>
          <w:highlight w:val="white"/>
        </w:rPr>
        <w:t>2</w:t>
      </w:r>
    </w:p>
    <w:p w14:paraId="0A3EB2EC" w14:textId="77777777" w:rsidR="00286A81" w:rsidRDefault="00286A81">
      <w:pPr>
        <w:spacing w:line="276" w:lineRule="auto"/>
        <w:jc w:val="center"/>
        <w:rPr>
          <w:rFonts w:ascii="Arial" w:eastAsia="Arial" w:hAnsi="Arial" w:cs="Arial"/>
          <w:b/>
          <w:color w:val="000000"/>
          <w:sz w:val="20"/>
          <w:szCs w:val="20"/>
          <w:highlight w:val="white"/>
        </w:rPr>
      </w:pPr>
    </w:p>
    <w:p w14:paraId="2262C541" w14:textId="77777777" w:rsidR="00286A81" w:rsidRDefault="00286A81">
      <w:pPr>
        <w:spacing w:line="276" w:lineRule="auto"/>
        <w:jc w:val="center"/>
        <w:rPr>
          <w:rFonts w:ascii="Arial" w:eastAsia="Arial" w:hAnsi="Arial" w:cs="Arial"/>
          <w:b/>
          <w:color w:val="000000"/>
          <w:highlight w:val="white"/>
        </w:rPr>
      </w:pPr>
    </w:p>
    <w:p w14:paraId="423606F6" w14:textId="77777777" w:rsidR="00286A81" w:rsidRDefault="00F86156">
      <w:pPr>
        <w:spacing w:line="276" w:lineRule="auto"/>
        <w:jc w:val="center"/>
        <w:rPr>
          <w:rFonts w:ascii="Arial" w:eastAsia="Arial" w:hAnsi="Arial" w:cs="Arial"/>
          <w:b/>
          <w:color w:val="000000"/>
          <w:highlight w:val="white"/>
        </w:rPr>
      </w:pPr>
      <w:r>
        <w:rPr>
          <w:rFonts w:ascii="Arial" w:eastAsia="Arial" w:hAnsi="Arial" w:cs="Arial"/>
          <w:b/>
          <w:color w:val="000000"/>
          <w:highlight w:val="white"/>
        </w:rPr>
        <w:t xml:space="preserve">Studio A8000 navrhlo proměnu </w:t>
      </w:r>
      <w:r>
        <w:rPr>
          <w:rFonts w:ascii="Arial" w:eastAsia="Arial" w:hAnsi="Arial" w:cs="Arial"/>
          <w:b/>
          <w:highlight w:val="white"/>
        </w:rPr>
        <w:t>jezera Medard na Sokolovsku.</w:t>
      </w:r>
      <w:r>
        <w:rPr>
          <w:rFonts w:ascii="Arial" w:eastAsia="Arial" w:hAnsi="Arial" w:cs="Arial"/>
          <w:b/>
          <w:color w:val="000000"/>
          <w:highlight w:val="white"/>
        </w:rPr>
        <w:t xml:space="preserve"> Vznikne zde město na vodě plné </w:t>
      </w:r>
      <w:r>
        <w:rPr>
          <w:rFonts w:ascii="Arial" w:eastAsia="Arial" w:hAnsi="Arial" w:cs="Arial"/>
          <w:b/>
          <w:highlight w:val="white"/>
        </w:rPr>
        <w:t xml:space="preserve">udržitelných moderních technologií </w:t>
      </w:r>
    </w:p>
    <w:p w14:paraId="2DB5D59F" w14:textId="77777777" w:rsidR="00286A81" w:rsidRDefault="00286A81">
      <w:pPr>
        <w:spacing w:line="276" w:lineRule="auto"/>
        <w:jc w:val="center"/>
        <w:rPr>
          <w:rFonts w:ascii="Arial" w:eastAsia="Arial" w:hAnsi="Arial" w:cs="Arial"/>
          <w:b/>
          <w:highlight w:val="white"/>
        </w:rPr>
      </w:pPr>
    </w:p>
    <w:p w14:paraId="33D10ED4" w14:textId="33ECC26F" w:rsidR="00286A81" w:rsidRDefault="00F86156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  <w:highlight w:val="white"/>
        </w:rPr>
      </w:pPr>
      <w:r>
        <w:rPr>
          <w:rFonts w:ascii="Arial" w:eastAsia="Arial" w:hAnsi="Arial" w:cs="Arial"/>
          <w:b/>
          <w:sz w:val="22"/>
          <w:szCs w:val="22"/>
        </w:rPr>
        <w:t xml:space="preserve">Okolí Sokolova projde radikální proměnou. Karlovarský kraj spolu s energetickou společností Sokolovská uhelná, právní nástupce, a. s., v součinnosti se sesterskou společností SUAS GROUP, a. s., vyhlásily v červnu loňského roku soutěž na urbanistickou studii okolí jezera Medard. Vítězem se stal architektonický ateliér A8000, který má zkušenosti s tvorbou územních plánů a rozvojových strategií měst a obcí – například pro Lipno nad Vltavou, chytrou čtvrť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Špitálka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Brno nebo Cape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Smokey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v Kanadě. Jezero Medard má rozlohu 493,44 hektarů, což je dvakrát více než Máchovo jezero. To z něj v současné době činí největší umělé jezero v České republice. Cílem studie je navržení funkčního řešení využití 2 </w:t>
      </w:r>
      <w:r w:rsidR="00BD3500">
        <w:rPr>
          <w:rFonts w:ascii="Arial" w:eastAsia="Arial" w:hAnsi="Arial" w:cs="Arial"/>
          <w:b/>
          <w:sz w:val="22"/>
          <w:szCs w:val="22"/>
        </w:rPr>
        <w:t>000</w:t>
      </w:r>
      <w:r>
        <w:rPr>
          <w:rFonts w:ascii="Arial" w:eastAsia="Arial" w:hAnsi="Arial" w:cs="Arial"/>
          <w:b/>
          <w:sz w:val="22"/>
          <w:szCs w:val="22"/>
        </w:rPr>
        <w:t xml:space="preserve"> hektarů území v okolí jezera s důrazem na udržitelný rozvoj, ekologii a zaměstnanost. Jedná se přitom o největší projekt tohoto typu v České republice. </w:t>
      </w:r>
    </w:p>
    <w:p w14:paraId="76329B3A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0E79F377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Nový život Sokolovska </w:t>
      </w:r>
    </w:p>
    <w:p w14:paraId="777DC537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2F03B688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Proměna okolí jezera Medard je pozitivním signálem pro celkovou transformaci regionu Sokolovska, který dlouhodobě trpí odlivem obyvatel v produktivním věku a </w:t>
      </w:r>
      <w:proofErr w:type="gramStart"/>
      <w:r>
        <w:rPr>
          <w:rFonts w:ascii="Arial" w:eastAsia="Arial" w:hAnsi="Arial" w:cs="Arial"/>
          <w:sz w:val="22"/>
          <w:szCs w:val="22"/>
        </w:rPr>
        <w:t>patří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mezi místa s výraznými strukturálními problémy.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Zároveň je jedinečnou příležitostí pro rozvoj celého Karlovarského kraje. Řešené území se nachází severozápadně od města Sokolov na území měst a obcí Svatava, Habartov, Chlum, Svaté </w:t>
      </w:r>
      <w:proofErr w:type="gramStart"/>
      <w:r>
        <w:rPr>
          <w:rFonts w:ascii="Arial" w:eastAsia="Arial" w:hAnsi="Arial" w:cs="Arial"/>
          <w:sz w:val="22"/>
          <w:szCs w:val="22"/>
        </w:rPr>
        <w:t>Maří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, Bukovany a Citice. Jde o ojedinělou a rozvojovou oblast v bezprostředním okolí nově vzniklého jezera Medard. To bylo vytvořeno v rámci rekultivace a revitalizace po ukončení těžby hnědého uhlí zatopením lomové lokality Medard – </w:t>
      </w:r>
      <w:proofErr w:type="spellStart"/>
      <w:r>
        <w:rPr>
          <w:rFonts w:ascii="Arial" w:eastAsia="Arial" w:hAnsi="Arial" w:cs="Arial"/>
          <w:sz w:val="22"/>
          <w:szCs w:val="22"/>
        </w:rPr>
        <w:t>Libík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Těžba zde byla ukončena v roce 2000. Jezero pak bylo napouštěno v letech 2008 až 2016. Jeho rozloha dosahuje 493,44 hektarů, maximální hloubka pak 50 metrů. Nedaleko však </w:t>
      </w:r>
      <w:proofErr w:type="gramStart"/>
      <w:r>
        <w:rPr>
          <w:rFonts w:ascii="Arial" w:eastAsia="Arial" w:hAnsi="Arial" w:cs="Arial"/>
          <w:sz w:val="22"/>
          <w:szCs w:val="22"/>
        </w:rPr>
        <w:t>leží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také lom Jiří čítající 1300 hektarů, který by v budoucnu mohl být rovněž zatopen a proměněn na přívětivou vodní plochu.</w:t>
      </w:r>
    </w:p>
    <w:p w14:paraId="3C7E5A72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5660957D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Region v srdci Evropy </w:t>
      </w:r>
    </w:p>
    <w:p w14:paraId="5253C097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72103512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Unikátní koncepce přeměny lokality od ateliéru A8000 usiluje o změnu vnímání lokality. Právě ta může dlouhodobě nastartovat rozvoj celé oblasti. Jezero Medard a Sokolovsko připomínají Lipno a </w:t>
      </w:r>
      <w:proofErr w:type="spellStart"/>
      <w:r>
        <w:rPr>
          <w:rFonts w:ascii="Arial" w:eastAsia="Arial" w:hAnsi="Arial" w:cs="Arial"/>
          <w:sz w:val="22"/>
          <w:szCs w:val="22"/>
        </w:rPr>
        <w:t>Lipensko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před 30 lety. Mají však značnou výhodu – bohatého souseda Bavorsko a blízkost Prahy či Plzně. Evropa se dnes stále „zmenšuje“. Staví se vysokorychlostní tratě a dálnice. Sokolovsko disponuje skvělou dopravní dostupností v rámci střední Evropy. Do tří hodin se dostanete do Lipska, Mnichova, Drážďan, Norimberku i Prahy, za pouhou půlhodinu do Slavkovského lesa nebo Krušných hor. Výjimečná vodní plocha na výjimečném místě přináší také nové pracovní příležitosti. BMW zde staví vývojové centrum a </w:t>
      </w:r>
    </w:p>
    <w:p w14:paraId="72D0FA08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Tesla </w:t>
      </w:r>
      <w:proofErr w:type="spellStart"/>
      <w:r>
        <w:rPr>
          <w:rFonts w:ascii="Arial" w:eastAsia="Arial" w:hAnsi="Arial" w:cs="Arial"/>
          <w:sz w:val="22"/>
          <w:szCs w:val="22"/>
        </w:rPr>
        <w:t>Gigafactory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zvažuje umístění nové továrny do lokality Staré Sedlo. </w:t>
      </w:r>
      <w:r>
        <w:rPr>
          <w:rFonts w:ascii="Arial" w:eastAsia="Arial" w:hAnsi="Arial" w:cs="Arial"/>
          <w:color w:val="FF0000"/>
          <w:sz w:val="22"/>
          <w:szCs w:val="22"/>
        </w:rPr>
        <w:br/>
      </w:r>
    </w:p>
    <w:p w14:paraId="561506E8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„Krásno, ale i funkce, ekonomika, ekologie a koncept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smart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green lokality, demografie a sociologie jsou klíčové pro zdárné budování kvality života území. Okolí jezera Medard je obrovskou příležitostí pro rozvoj celého Karlovarského kraje. Jiná zatopená jezera, jako například Milada v Ústeckém kraji, byla vždy řešena především pohledem krajinářské </w:t>
      </w:r>
      <w:r>
        <w:rPr>
          <w:rFonts w:ascii="Arial" w:eastAsia="Arial" w:hAnsi="Arial" w:cs="Arial"/>
          <w:i/>
          <w:sz w:val="22"/>
          <w:szCs w:val="22"/>
        </w:rPr>
        <w:lastRenderedPageBreak/>
        <w:t>architektury a jako místo k rekreaci. Na tu samozřejmě myslíme také. Uvědomujeme si ale, že vyvážená kulturní krajina přináší nový život do lokality, který Sokolovsko potřebuje. Pro náš návrh byla klíčová především práce s daty a analýza toho, co je nejlepší z pohledu celkové transformace a investice. Jen tak se může místo rozvíjet skutečně zdravě a efektivně,“</w:t>
      </w:r>
      <w:r>
        <w:rPr>
          <w:rFonts w:ascii="Arial" w:eastAsia="Arial" w:hAnsi="Arial" w:cs="Arial"/>
          <w:sz w:val="22"/>
          <w:szCs w:val="22"/>
        </w:rPr>
        <w:t xml:space="preserve"> vysvětluje architekt a zakladatel ateliéru A8000 Martin </w:t>
      </w:r>
      <w:proofErr w:type="spellStart"/>
      <w:r>
        <w:rPr>
          <w:rFonts w:ascii="Arial" w:eastAsia="Arial" w:hAnsi="Arial" w:cs="Arial"/>
          <w:sz w:val="22"/>
          <w:szCs w:val="22"/>
        </w:rPr>
        <w:t>Krupauer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</w:p>
    <w:p w14:paraId="7FB6D1D0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14:paraId="239C091B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b/>
          <w:color w:val="999999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6 pilířů rozvoje lokality </w:t>
      </w:r>
    </w:p>
    <w:p w14:paraId="3416240E" w14:textId="77777777" w:rsidR="00286A81" w:rsidRDefault="00286A81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5071FF5B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Stávající návrh rozvoje lokality, který byl součástí prezentovaného soutěžního návrhu, se opírá o šest základních témat, která vyzdvihují a rozvíjejí jedinečné možnosti místa. Výchozí princip je přitom jasný – znova vyšlechtit a zdokonalit to, co zde již bylo. Už v minulosti se totiž v okolí jezera Medard bydlelo. </w:t>
      </w:r>
    </w:p>
    <w:p w14:paraId="405E30D5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78842EFF" w14:textId="77777777" w:rsidR="00286A81" w:rsidRDefault="00F86156">
      <w:pPr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Volný břeh je všech </w:t>
      </w:r>
    </w:p>
    <w:p w14:paraId="020BE1C1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1CE058FF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Příroda a volný </w:t>
      </w:r>
      <w:r>
        <w:rPr>
          <w:rFonts w:ascii="Arial" w:eastAsia="Arial" w:hAnsi="Arial" w:cs="Arial"/>
          <w:b/>
          <w:sz w:val="22"/>
          <w:szCs w:val="22"/>
        </w:rPr>
        <w:t xml:space="preserve">BŘEH </w:t>
      </w:r>
      <w:r>
        <w:rPr>
          <w:rFonts w:ascii="Arial" w:eastAsia="Arial" w:hAnsi="Arial" w:cs="Arial"/>
          <w:sz w:val="22"/>
          <w:szCs w:val="22"/>
        </w:rPr>
        <w:t xml:space="preserve">jsou pro všechny. Právě tak zní první pilíř rozvoje lokality. Zůstane nezastavěný a nabídne pěší a cyklistickou stezku. Uvažuje se o vyhlídkách na jedinečnou krajinu zachovaného přírodního rázu. </w:t>
      </w:r>
    </w:p>
    <w:p w14:paraId="65C2E4BC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CDF6B0" w14:textId="77777777" w:rsidR="00286A81" w:rsidRDefault="00F86156">
      <w:pPr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Město, přístav a bydlení na vodě </w:t>
      </w:r>
    </w:p>
    <w:p w14:paraId="787D711C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7F6941B2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Nová městská čtvrť </w:t>
      </w:r>
      <w:r>
        <w:rPr>
          <w:rFonts w:ascii="Arial" w:eastAsia="Arial" w:hAnsi="Arial" w:cs="Arial"/>
          <w:b/>
          <w:sz w:val="22"/>
          <w:szCs w:val="22"/>
        </w:rPr>
        <w:t>MĚSTO „PŘÍSTAV“</w:t>
      </w:r>
      <w:r>
        <w:rPr>
          <w:rFonts w:ascii="Arial" w:eastAsia="Arial" w:hAnsi="Arial" w:cs="Arial"/>
          <w:sz w:val="22"/>
          <w:szCs w:val="22"/>
        </w:rPr>
        <w:t xml:space="preserve"> využívá východní břehy jezera a již připravené terénní a břehové úpravy či dopravní infrastrukturu. Nabízí pestrou škálu bydlení včetně plovoucího bydlení. Chybět nebude </w:t>
      </w:r>
      <w:proofErr w:type="spellStart"/>
      <w:r>
        <w:rPr>
          <w:rFonts w:ascii="Arial" w:eastAsia="Arial" w:hAnsi="Arial" w:cs="Arial"/>
          <w:sz w:val="22"/>
          <w:szCs w:val="22"/>
        </w:rPr>
        <w:t>marina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přístav, náměstí, molo a pěší promenáda s kvalitním veřejným prostorem, solitérními stromy a stromořadím i živým obchodním parterem. </w:t>
      </w:r>
    </w:p>
    <w:p w14:paraId="040A3F15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1822AE05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Městys Svatava a město Sokolov se novou zástavbou zvanou „PŘÍSTAV“ pomyslně dotknou svého jezera. Atraktivní nábřeží s promenádou a přístavem navodí úchvatnou atmosféru pro vznik výjimečného sídla na pobřeží jezera Medard. Lze předpokládat, že při zpracování územní a urbanistické studie se tento vstupní pohled na rozvoj lokality ještě </w:t>
      </w:r>
      <w:proofErr w:type="gramStart"/>
      <w:r>
        <w:rPr>
          <w:rFonts w:ascii="Arial" w:eastAsia="Arial" w:hAnsi="Arial" w:cs="Arial"/>
          <w:sz w:val="22"/>
          <w:szCs w:val="22"/>
          <w:highlight w:val="white"/>
        </w:rPr>
        <w:t>rozšíří</w:t>
      </w:r>
      <w:proofErr w:type="gramEnd"/>
      <w:r>
        <w:rPr>
          <w:rFonts w:ascii="Arial" w:eastAsia="Arial" w:hAnsi="Arial" w:cs="Arial"/>
          <w:sz w:val="22"/>
          <w:szCs w:val="22"/>
          <w:highlight w:val="white"/>
        </w:rPr>
        <w:t xml:space="preserve"> o další přilehlé oblasti a rozvojové záměry všech dotčených obcí.</w:t>
      </w:r>
    </w:p>
    <w:p w14:paraId="057AC1CC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516969A1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BYDLENÍ NA VODĚ se pak stane iniciátorem a pozitivní vlajkovou lodí celé proměny. Právě zde mohou proběhnout první úpravy v rámci etapizace komplexního projektu. První změny by mohly být vidět už do tří let. </w:t>
      </w:r>
    </w:p>
    <w:p w14:paraId="54061A02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9209460" w14:textId="77777777" w:rsidR="00286A81" w:rsidRDefault="00F86156">
      <w:pPr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Dům „Ostrov“</w:t>
      </w:r>
    </w:p>
    <w:p w14:paraId="41E8CB97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1AD739D9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Třetím pilířem je </w:t>
      </w:r>
      <w:r>
        <w:rPr>
          <w:rFonts w:ascii="Arial" w:eastAsia="Arial" w:hAnsi="Arial" w:cs="Arial"/>
          <w:b/>
          <w:sz w:val="22"/>
          <w:szCs w:val="22"/>
        </w:rPr>
        <w:t>DŮM „OSTROV“.</w:t>
      </w:r>
      <w:r>
        <w:rPr>
          <w:rFonts w:ascii="Arial" w:eastAsia="Arial" w:hAnsi="Arial" w:cs="Arial"/>
          <w:sz w:val="22"/>
          <w:szCs w:val="22"/>
        </w:rPr>
        <w:t xml:space="preserve"> Ten představuje symbol transformace a revitalizace lokality jezera Medard, ale i celého Sokolovska a strukturálně postižených oblastí severních Čech. Moderní technologicky inteligentní budova 21. století doslova roste z vody. Objekt je totiž založen zhruba 16 metrů pod hladinou jezera. Nacházet by se zde mohlo například vědecké pracoviště zabývající se přeměnou hnědouhelných pánví, ale i ubytování, bydlení či kanceláře. </w:t>
      </w:r>
    </w:p>
    <w:p w14:paraId="4DD2F314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30C4176A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6DC30C7B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14:paraId="6EC2B5C1" w14:textId="77777777" w:rsidR="00286A81" w:rsidRDefault="00F86156">
      <w:pPr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Bydlení nad jezerem </w:t>
      </w:r>
    </w:p>
    <w:p w14:paraId="3EC39CAF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715EAAE1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BYDLENÍ NAD JEZEREM </w:t>
      </w:r>
      <w:r>
        <w:rPr>
          <w:rFonts w:ascii="Arial" w:eastAsia="Arial" w:hAnsi="Arial" w:cs="Arial"/>
          <w:sz w:val="22"/>
          <w:szCs w:val="22"/>
        </w:rPr>
        <w:t>nabídne individuální bydlení, které je možné realizovat krok za krokem ještě před samotným naplánováním proměny celé oblasti. Návrh šikovně využívá hrany teras i samotné terasy, které vznikly původní těžbou při pohybu rypadla. Domov s úchvatnými výhledy na jezero a hřebeny hor v pozadí. Tak by se dalo shrnout bydlení u jezera Medard.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57CE7A9D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2742C30F" w14:textId="77777777" w:rsidR="00286A81" w:rsidRDefault="00F86156">
      <w:pPr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Sport a rekreace </w:t>
      </w:r>
    </w:p>
    <w:p w14:paraId="4741F11D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47CBB722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Chybět nebude ani </w:t>
      </w:r>
      <w:r>
        <w:rPr>
          <w:rFonts w:ascii="Arial" w:eastAsia="Arial" w:hAnsi="Arial" w:cs="Arial"/>
          <w:b/>
          <w:sz w:val="22"/>
          <w:szCs w:val="22"/>
        </w:rPr>
        <w:t>SPORTOVNĚ-REKREAČNÍ ZÓNA</w:t>
      </w:r>
      <w:r>
        <w:rPr>
          <w:rFonts w:ascii="Arial" w:eastAsia="Arial" w:hAnsi="Arial" w:cs="Arial"/>
          <w:sz w:val="22"/>
          <w:szCs w:val="22"/>
        </w:rPr>
        <w:t xml:space="preserve"> ležící v místě setkání současné i budoucí zástavby, dopravní infrastruktury a regionálně turistického koridoru kolem řeky Ohře. Snadno si zde lze představit zázemí pro loděnici, jachting či </w:t>
      </w:r>
      <w:proofErr w:type="spellStart"/>
      <w:r>
        <w:rPr>
          <w:rFonts w:ascii="Arial" w:eastAsia="Arial" w:hAnsi="Arial" w:cs="Arial"/>
          <w:sz w:val="22"/>
          <w:szCs w:val="22"/>
        </w:rPr>
        <w:t>kiting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</w:p>
    <w:p w14:paraId="6D3D65C5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67762F46" w14:textId="77777777" w:rsidR="00286A81" w:rsidRDefault="00F86156">
      <w:pPr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Smart lokalita </w:t>
      </w:r>
    </w:p>
    <w:p w14:paraId="3C00823F" w14:textId="77777777" w:rsidR="00286A81" w:rsidRDefault="00286A8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7A91815A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Udržitelnost je v dnešní době nevyhnutelným úkolem, před kterým stojí architekti. Posledním principem je proto </w:t>
      </w:r>
      <w:r>
        <w:rPr>
          <w:rFonts w:ascii="Arial" w:eastAsia="Arial" w:hAnsi="Arial" w:cs="Arial"/>
          <w:b/>
          <w:sz w:val="22"/>
          <w:szCs w:val="22"/>
        </w:rPr>
        <w:t>SMART LOKALITA</w:t>
      </w:r>
      <w:r>
        <w:rPr>
          <w:rFonts w:ascii="Arial" w:eastAsia="Arial" w:hAnsi="Arial" w:cs="Arial"/>
          <w:sz w:val="22"/>
          <w:szCs w:val="22"/>
        </w:rPr>
        <w:t xml:space="preserve">. Návrh od studia A8000 počítá s FOTOVOLTAICKOU ELEKTRÁRNOU, která vyrobí dostatek energie pro veškerou místní spotřebu, či dokonce více, a bude dodávat energii do veřejné sítě, VODNÍ PŘEČERPÁVACÍ ELEKTRÁRNOU, jež dokáže akumulovat přebytečnou energii, jak z </w:t>
      </w:r>
      <w:proofErr w:type="spellStart"/>
      <w:r>
        <w:rPr>
          <w:rFonts w:ascii="Arial" w:eastAsia="Arial" w:hAnsi="Arial" w:cs="Arial"/>
          <w:sz w:val="22"/>
          <w:szCs w:val="22"/>
        </w:rPr>
        <w:t>fotovoltaické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elektrárny, tak veřejné sítě, VĚTRNOU ELEKTRÁRNOU a AGROVOLTAIKOU. </w:t>
      </w:r>
    </w:p>
    <w:p w14:paraId="3B1C4B10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477877E8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Dalším krokem v rozvoji lokality je vznik tzv. </w:t>
      </w:r>
      <w:proofErr w:type="spellStart"/>
      <w:r>
        <w:rPr>
          <w:rFonts w:ascii="Arial" w:eastAsia="Arial" w:hAnsi="Arial" w:cs="Arial"/>
          <w:sz w:val="22"/>
          <w:szCs w:val="22"/>
        </w:rPr>
        <w:t>masterplanu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Ten se stane podkladem pro územně plánovací dokumentace. Celková transformace je plánována na období následujících 20 let. První změny v území by však mohly být vidět už do tří let. </w:t>
      </w:r>
    </w:p>
    <w:p w14:paraId="739CE9FA" w14:textId="77777777" w:rsidR="00286A81" w:rsidRDefault="00286A81">
      <w:pPr>
        <w:shd w:val="clear" w:color="auto" w:fill="FFFFFF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65C90ED5" w14:textId="77777777" w:rsidR="00286A81" w:rsidRDefault="00F86156">
      <w:pPr>
        <w:shd w:val="clear" w:color="auto" w:fill="FFFFFF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––––</w:t>
      </w:r>
    </w:p>
    <w:p w14:paraId="6D4AFAAF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 xml:space="preserve">Ateliér A8000 založený Martinem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Krupauerem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 xml:space="preserve"> a Jiřím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Stříteckým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patří</w:t>
      </w:r>
      <w:proofErr w:type="gramEnd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 xml:space="preserve"> po více než tři dekády mezi přední česká architektonická studia. Pracuje na nejširším spektru projektů velkého významu, rozsahu i obtížnosti. </w:t>
      </w: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V roce 2020 byl oceněn titulem Stavba roku za projekt Společenského centra Sedlčany. Mezi nejvýraznější realizace studia </w:t>
      </w:r>
      <w:proofErr w:type="gramStart"/>
      <w:r>
        <w:rPr>
          <w:rFonts w:ascii="Arial" w:eastAsia="Arial" w:hAnsi="Arial" w:cs="Arial"/>
          <w:i/>
          <w:color w:val="000000"/>
          <w:sz w:val="20"/>
          <w:szCs w:val="20"/>
        </w:rPr>
        <w:t>patří</w:t>
      </w:r>
      <w:proofErr w:type="gram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například architektonické řešení multifunkčního sálu Fórum Karlín v Praze. </w:t>
      </w:r>
    </w:p>
    <w:p w14:paraId="70800EB2" w14:textId="77777777" w:rsidR="00286A81" w:rsidRDefault="00286A81">
      <w:pPr>
        <w:spacing w:line="276" w:lineRule="auto"/>
        <w:rPr>
          <w:rFonts w:ascii="Arial" w:eastAsia="Arial" w:hAnsi="Arial" w:cs="Arial"/>
          <w:i/>
          <w:color w:val="000000"/>
          <w:sz w:val="20"/>
          <w:szCs w:val="20"/>
        </w:rPr>
      </w:pPr>
    </w:p>
    <w:p w14:paraId="7BC0BE11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 xml:space="preserve">Osobou Martina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Krupauera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 xml:space="preserve"> se významně zapojuje rovněž do veřejné diskuse a rozvoje území. Vedle architektury se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Krupauer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 xml:space="preserve"> soustředí také na vize a strategie proměny </w:t>
      </w: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transformačních oblastí a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brownfieldů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v České republice i mimo ni. Nyní vede tým, </w:t>
      </w:r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který připravuje výstavbu Vltavské filharmonie v Praze, první významné pražské kulturní stavby za posledních 100 let.</w:t>
      </w:r>
    </w:p>
    <w:p w14:paraId="2C4898AC" w14:textId="77777777" w:rsidR="00286A81" w:rsidRDefault="00286A81">
      <w:pPr>
        <w:spacing w:line="276" w:lineRule="auto"/>
        <w:rPr>
          <w:rFonts w:ascii="Arial" w:eastAsia="Arial" w:hAnsi="Arial" w:cs="Arial"/>
          <w:i/>
          <w:color w:val="000000"/>
          <w:sz w:val="20"/>
          <w:szCs w:val="20"/>
        </w:rPr>
      </w:pPr>
    </w:p>
    <w:p w14:paraId="7815DA1E" w14:textId="77777777" w:rsidR="00286A81" w:rsidRDefault="00F86156">
      <w:pPr>
        <w:spacing w:line="276" w:lineRule="auto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–––</w:t>
      </w:r>
    </w:p>
    <w:p w14:paraId="795DB6B8" w14:textId="77777777" w:rsidR="00286A81" w:rsidRDefault="00F86156">
      <w:pPr>
        <w:spacing w:line="276" w:lineRule="auto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Kontakt: </w:t>
      </w:r>
    </w:p>
    <w:p w14:paraId="1B379A92" w14:textId="77777777" w:rsidR="00286A81" w:rsidRDefault="00F86156">
      <w:pPr>
        <w:spacing w:line="276" w:lineRule="auto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PIARISTI, </w:t>
      </w:r>
      <w:hyperlink r:id="rId8">
        <w:r>
          <w:rPr>
            <w:rFonts w:ascii="Arial" w:eastAsia="Arial" w:hAnsi="Arial" w:cs="Arial"/>
            <w:i/>
            <w:color w:val="0563C1"/>
            <w:sz w:val="20"/>
            <w:szCs w:val="20"/>
            <w:u w:val="single"/>
          </w:rPr>
          <w:t>nikola.lorinczova@piaristi.cz</w:t>
        </w:r>
      </w:hyperlink>
      <w:r>
        <w:rPr>
          <w:rFonts w:ascii="Arial" w:eastAsia="Arial" w:hAnsi="Arial" w:cs="Arial"/>
          <w:i/>
          <w:sz w:val="20"/>
          <w:szCs w:val="20"/>
        </w:rPr>
        <w:t>, 605 560 277</w:t>
      </w:r>
    </w:p>
    <w:p w14:paraId="3F3191E7" w14:textId="77777777" w:rsidR="00286A81" w:rsidRDefault="00F86156">
      <w:pPr>
        <w:spacing w:line="276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PIARISTI, </w:t>
      </w:r>
      <w:hyperlink r:id="rId9">
        <w:r>
          <w:rPr>
            <w:rFonts w:ascii="Arial" w:eastAsia="Arial" w:hAnsi="Arial" w:cs="Arial"/>
            <w:i/>
            <w:color w:val="0563C1"/>
            <w:sz w:val="20"/>
            <w:szCs w:val="20"/>
            <w:u w:val="single"/>
          </w:rPr>
          <w:t>michaela.heckova@piaristi.cz</w:t>
        </w:r>
      </w:hyperlink>
      <w:r>
        <w:rPr>
          <w:rFonts w:ascii="Arial" w:eastAsia="Arial" w:hAnsi="Arial" w:cs="Arial"/>
          <w:i/>
          <w:sz w:val="20"/>
          <w:szCs w:val="20"/>
        </w:rPr>
        <w:t>, 732 972 007</w:t>
      </w:r>
    </w:p>
    <w:sectPr w:rsidR="00286A81">
      <w:headerReference w:type="default" r:id="rId10"/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3E5C1" w14:textId="77777777" w:rsidR="00E54540" w:rsidRDefault="00E54540">
      <w:r>
        <w:separator/>
      </w:r>
    </w:p>
  </w:endnote>
  <w:endnote w:type="continuationSeparator" w:id="0">
    <w:p w14:paraId="5BE8DA5D" w14:textId="77777777" w:rsidR="00E54540" w:rsidRDefault="00E5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54F98" w14:textId="77777777" w:rsidR="00E54540" w:rsidRDefault="00E54540">
      <w:r>
        <w:separator/>
      </w:r>
    </w:p>
  </w:footnote>
  <w:footnote w:type="continuationSeparator" w:id="0">
    <w:p w14:paraId="77180C53" w14:textId="77777777" w:rsidR="00E54540" w:rsidRDefault="00E54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CE75" w14:textId="77777777" w:rsidR="00286A81" w:rsidRDefault="00F861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1305711" wp14:editId="6689152B">
          <wp:simplePos x="0" y="0"/>
          <wp:positionH relativeFrom="column">
            <wp:posOffset>3</wp:posOffset>
          </wp:positionH>
          <wp:positionV relativeFrom="paragraph">
            <wp:posOffset>-633</wp:posOffset>
          </wp:positionV>
          <wp:extent cx="1440000" cy="504000"/>
          <wp:effectExtent l="0" t="0" r="0" b="0"/>
          <wp:wrapNone/>
          <wp:docPr id="6" name="image1.jpg" descr="Obsah obrázku text, klipart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sah obrázku text, klipart&#10;&#10;Popis byl vytvořen automaticky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000" cy="504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A1051"/>
    <w:multiLevelType w:val="multilevel"/>
    <w:tmpl w:val="4D5E8B46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81"/>
    <w:rsid w:val="00286A81"/>
    <w:rsid w:val="006C13BE"/>
    <w:rsid w:val="00BD3500"/>
    <w:rsid w:val="00E54540"/>
    <w:rsid w:val="00F8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1F919B"/>
  <w15:docId w15:val="{EB0BA71D-E25B-0C4D-BF51-EF23F1806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lnweb">
    <w:name w:val="Normal (Web)"/>
    <w:basedOn w:val="Normln"/>
    <w:uiPriority w:val="99"/>
    <w:semiHidden/>
    <w:unhideWhenUsed/>
    <w:rsid w:val="009301D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A725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25E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25E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25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25E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25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5E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9A6A5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A6A5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A6A58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249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2495B"/>
  </w:style>
  <w:style w:type="paragraph" w:styleId="Zpat">
    <w:name w:val="footer"/>
    <w:basedOn w:val="Normln"/>
    <w:link w:val="ZpatChar"/>
    <w:uiPriority w:val="99"/>
    <w:unhideWhenUsed/>
    <w:rsid w:val="00B249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2495B"/>
  </w:style>
  <w:style w:type="paragraph" w:styleId="Revize">
    <w:name w:val="Revision"/>
    <w:hidden/>
    <w:uiPriority w:val="99"/>
    <w:semiHidden/>
    <w:rsid w:val="00D277AD"/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kola.lorinczova@piarist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chaela.heckova@piarist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oFDA/6ETP9OGnNiMhaLQjnMfPQ==">AMUW2mXTl5qRFxMUlbFiO4JyjQMfzXsP18F0xRx8r553wbowmTZgv2p8mDPKvrkeKvu6rGlvJSEyLG0kpuni1obUzH2umbbCpRA6vo3xbO4wimsztGZeF6U=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1160</Words>
  <Characters>6850</Characters>
  <Application>Microsoft Office Word</Application>
  <DocSecurity>0</DocSecurity>
  <Lines>57</Lines>
  <Paragraphs>15</Paragraphs>
  <ScaleCrop>false</ScaleCrop>
  <Company/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Karolína Krupauerová</dc:creator>
  <cp:lastModifiedBy>Kateřina Pištorová</cp:lastModifiedBy>
  <cp:revision>3</cp:revision>
  <dcterms:created xsi:type="dcterms:W3CDTF">2022-02-21T15:14:00Z</dcterms:created>
  <dcterms:modified xsi:type="dcterms:W3CDTF">2022-02-22T09:29:00Z</dcterms:modified>
</cp:coreProperties>
</file>